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03" w:rsidRDefault="00170A03" w:rsidP="00170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 </w:t>
      </w:r>
    </w:p>
    <w:p w:rsidR="00170A03" w:rsidRDefault="00170A03" w:rsidP="00170A03">
      <w:pPr>
        <w:rPr>
          <w:b/>
          <w:sz w:val="28"/>
          <w:szCs w:val="28"/>
        </w:rPr>
      </w:pPr>
    </w:p>
    <w:p w:rsidR="00170A03" w:rsidRPr="00AE77ED" w:rsidRDefault="00170A03" w:rsidP="00170A03">
      <w:pPr>
        <w:rPr>
          <w:b/>
          <w:sz w:val="28"/>
          <w:szCs w:val="28"/>
        </w:rPr>
      </w:pPr>
      <w:r w:rsidRPr="00AE77ED">
        <w:rPr>
          <w:b/>
          <w:sz w:val="28"/>
          <w:szCs w:val="28"/>
        </w:rPr>
        <w:t>Shad</w:t>
      </w:r>
      <w:r>
        <w:rPr>
          <w:b/>
          <w:sz w:val="28"/>
          <w:szCs w:val="28"/>
        </w:rPr>
        <w:t>es of Sovereignty: Lineages of Authority and Social O</w:t>
      </w:r>
      <w:r w:rsidRPr="00AE77ED">
        <w:rPr>
          <w:b/>
          <w:sz w:val="28"/>
          <w:szCs w:val="28"/>
        </w:rPr>
        <w:t>rder in South Asia.</w:t>
      </w:r>
    </w:p>
    <w:p w:rsidR="00170A03" w:rsidRDefault="00170A03" w:rsidP="00170A03"/>
    <w:p w:rsidR="00170A03" w:rsidRDefault="00170A03" w:rsidP="00170A03">
      <w:r>
        <w:t>Center for South Asia, Stanford University</w:t>
      </w:r>
    </w:p>
    <w:p w:rsidR="00170A03" w:rsidRDefault="00170A03" w:rsidP="00170A03"/>
    <w:p w:rsidR="00170A03" w:rsidRPr="000F1704" w:rsidRDefault="00170A03" w:rsidP="00170A03">
      <w:pPr>
        <w:rPr>
          <w:i/>
        </w:rPr>
      </w:pPr>
      <w:r w:rsidRPr="000F1704">
        <w:rPr>
          <w:i/>
        </w:rPr>
        <w:t>May 19-20 2016</w:t>
      </w:r>
    </w:p>
    <w:p w:rsidR="00170A03" w:rsidRDefault="00170A03" w:rsidP="00170A03"/>
    <w:p w:rsidR="00170A03" w:rsidRDefault="00170A03" w:rsidP="00170A03">
      <w:r>
        <w:t>Location: May 19</w:t>
      </w:r>
      <w:r w:rsidRPr="00A74C05">
        <w:rPr>
          <w:vertAlign w:val="superscript"/>
        </w:rPr>
        <w:t>th</w:t>
      </w:r>
      <w:r>
        <w:t xml:space="preserve"> </w:t>
      </w:r>
      <w:proofErr w:type="spellStart"/>
      <w:r>
        <w:t>Encina</w:t>
      </w:r>
      <w:proofErr w:type="spellEnd"/>
      <w:r>
        <w:t xml:space="preserve"> Hall West, Room 219</w:t>
      </w:r>
    </w:p>
    <w:p w:rsidR="00170A03" w:rsidRDefault="00170A03" w:rsidP="00170A03">
      <w:pPr>
        <w:ind w:left="720"/>
      </w:pPr>
      <w:r>
        <w:t xml:space="preserve">     May 20</w:t>
      </w:r>
      <w:r w:rsidRPr="00A74C05">
        <w:rPr>
          <w:vertAlign w:val="superscript"/>
        </w:rPr>
        <w:t>th</w:t>
      </w:r>
      <w:r>
        <w:t xml:space="preserve"> </w:t>
      </w:r>
      <w:proofErr w:type="spellStart"/>
      <w:r>
        <w:t>Okimoto</w:t>
      </w:r>
      <w:proofErr w:type="spellEnd"/>
      <w:r>
        <w:t xml:space="preserve"> Conference Center, </w:t>
      </w:r>
      <w:proofErr w:type="spellStart"/>
      <w:r>
        <w:t>Encina</w:t>
      </w:r>
      <w:proofErr w:type="spellEnd"/>
      <w:r>
        <w:t xml:space="preserve"> Hall Central</w:t>
      </w:r>
    </w:p>
    <w:p w:rsidR="00170A03" w:rsidRDefault="00170A03" w:rsidP="00170A03"/>
    <w:p w:rsidR="00170A03" w:rsidRPr="00AE77ED" w:rsidRDefault="00170A03" w:rsidP="00170A03">
      <w:pPr>
        <w:rPr>
          <w:b/>
          <w:sz w:val="28"/>
          <w:szCs w:val="28"/>
        </w:rPr>
      </w:pPr>
      <w:r w:rsidRPr="00AE77ED">
        <w:rPr>
          <w:b/>
          <w:sz w:val="28"/>
          <w:szCs w:val="28"/>
        </w:rPr>
        <w:t>Agenda</w:t>
      </w:r>
    </w:p>
    <w:p w:rsidR="00170A03" w:rsidRDefault="00170A03" w:rsidP="00170A03"/>
    <w:p w:rsidR="00170A03" w:rsidRDefault="00170A03" w:rsidP="00170A03">
      <w:r>
        <w:t xml:space="preserve">9:40 – 10:15: Session 1:  </w:t>
      </w:r>
      <w:r w:rsidRPr="004B46CA">
        <w:rPr>
          <w:b/>
        </w:rPr>
        <w:t>Introductory remarks</w:t>
      </w:r>
      <w:r>
        <w:t>.</w:t>
      </w:r>
    </w:p>
    <w:p w:rsidR="00170A03" w:rsidRDefault="00170A03" w:rsidP="00170A03"/>
    <w:p w:rsidR="00170A03" w:rsidRDefault="00170A03" w:rsidP="00170A03">
      <w:r>
        <w:t xml:space="preserve">Thomas </w:t>
      </w:r>
      <w:proofErr w:type="spellStart"/>
      <w:r>
        <w:t>Blom</w:t>
      </w:r>
      <w:proofErr w:type="spellEnd"/>
      <w:r>
        <w:t xml:space="preserve"> Hansen (Anthropology, Stanford University</w:t>
      </w:r>
      <w:proofErr w:type="gramStart"/>
      <w:r>
        <w:t>) :</w:t>
      </w:r>
      <w:proofErr w:type="gramEnd"/>
      <w:r>
        <w:t xml:space="preserve"> “Notes on </w:t>
      </w:r>
      <w:r w:rsidRPr="00AE77ED">
        <w:rPr>
          <w:i/>
        </w:rPr>
        <w:t>de facto</w:t>
      </w:r>
      <w:r>
        <w:t xml:space="preserve"> Sovereignty, Authority and Domination”</w:t>
      </w:r>
    </w:p>
    <w:p w:rsidR="00170A03" w:rsidRDefault="00170A03" w:rsidP="00170A03"/>
    <w:p w:rsidR="00170A03" w:rsidRPr="00A821EF" w:rsidRDefault="00170A03" w:rsidP="00170A03">
      <w:r>
        <w:rPr>
          <w:rFonts w:cs="Times"/>
          <w:color w:val="191919"/>
        </w:rPr>
        <w:t>Eric Lewis Beverley (</w:t>
      </w:r>
      <w:r w:rsidRPr="00A821EF">
        <w:rPr>
          <w:rFonts w:cs="Times"/>
          <w:color w:val="191919"/>
        </w:rPr>
        <w:t>History, SUNY Stony Brook</w:t>
      </w:r>
      <w:proofErr w:type="gramStart"/>
      <w:r>
        <w:rPr>
          <w:rFonts w:cs="Times"/>
          <w:color w:val="191919"/>
        </w:rPr>
        <w:t xml:space="preserve">) </w:t>
      </w:r>
      <w:r w:rsidRPr="00A821EF">
        <w:rPr>
          <w:rFonts w:cs="Times"/>
          <w:color w:val="191919"/>
        </w:rPr>
        <w:t>:</w:t>
      </w:r>
      <w:proofErr w:type="gramEnd"/>
      <w:r w:rsidRPr="00A821EF">
        <w:rPr>
          <w:rFonts w:cs="Times"/>
          <w:color w:val="191919"/>
        </w:rPr>
        <w:t xml:space="preserve"> “Decolonizing Sovereignty Concepts”</w:t>
      </w:r>
    </w:p>
    <w:p w:rsidR="00170A03" w:rsidRDefault="00170A03" w:rsidP="00170A03"/>
    <w:p w:rsidR="00170A03" w:rsidRDefault="00170A03" w:rsidP="00170A03">
      <w:r>
        <w:t>10:15 – 10:30 –Discussion</w:t>
      </w:r>
    </w:p>
    <w:p w:rsidR="00170A03" w:rsidRDefault="00170A03" w:rsidP="00170A03"/>
    <w:p w:rsidR="00170A03" w:rsidRPr="00A74C05" w:rsidRDefault="00170A03" w:rsidP="00170A03">
      <w:r>
        <w:t xml:space="preserve">1:00 – 2:45 – Session 2: </w:t>
      </w:r>
      <w:r w:rsidRPr="004B46CA">
        <w:rPr>
          <w:b/>
        </w:rPr>
        <w:t xml:space="preserve">Sites of Authority </w:t>
      </w:r>
    </w:p>
    <w:p w:rsidR="00170A03" w:rsidRDefault="00170A03" w:rsidP="00170A03"/>
    <w:p w:rsidR="00170A03" w:rsidRPr="00C329F1" w:rsidRDefault="00170A03" w:rsidP="00170A03">
      <w:pPr>
        <w:widowControl w:val="0"/>
        <w:autoSpaceDE w:val="0"/>
        <w:autoSpaceDN w:val="0"/>
        <w:adjustRightInd w:val="0"/>
        <w:rPr>
          <w:rFonts w:cs="Times"/>
          <w:color w:val="191919"/>
        </w:rPr>
      </w:pPr>
      <w:r>
        <w:t>Carla Bellamy (Sociology and Anthropology, Baruch College</w:t>
      </w:r>
      <w:proofErr w:type="gramStart"/>
      <w:r>
        <w:t xml:space="preserve">) </w:t>
      </w:r>
      <w:r w:rsidRPr="009E79B3">
        <w:t>:</w:t>
      </w:r>
      <w:proofErr w:type="gramEnd"/>
      <w:r w:rsidRPr="009E79B3">
        <w:t xml:space="preserve">  “</w:t>
      </w:r>
      <w:r w:rsidRPr="009E79B3">
        <w:rPr>
          <w:rFonts w:cs="Times"/>
          <w:color w:val="191919"/>
        </w:rPr>
        <w:t xml:space="preserve">Alternative Kingdoms: Articulations of Autonomy and Authority at Husain </w:t>
      </w:r>
      <w:proofErr w:type="spellStart"/>
      <w:r w:rsidRPr="009E79B3">
        <w:rPr>
          <w:rFonts w:cs="Times"/>
          <w:color w:val="191919"/>
        </w:rPr>
        <w:t>Tekri</w:t>
      </w:r>
      <w:proofErr w:type="spellEnd"/>
      <w:r w:rsidRPr="009E79B3">
        <w:rPr>
          <w:rFonts w:cs="Times"/>
          <w:color w:val="191919"/>
        </w:rPr>
        <w:t xml:space="preserve"> Sharif”</w:t>
      </w:r>
    </w:p>
    <w:p w:rsidR="00170A03" w:rsidRDefault="00170A03" w:rsidP="00170A03"/>
    <w:p w:rsidR="00170A03" w:rsidRDefault="00170A03" w:rsidP="00170A03">
      <w:proofErr w:type="spellStart"/>
      <w:r>
        <w:t>Madihah</w:t>
      </w:r>
      <w:proofErr w:type="spellEnd"/>
      <w:r>
        <w:t xml:space="preserve"> </w:t>
      </w:r>
      <w:proofErr w:type="spellStart"/>
      <w:r>
        <w:t>Akhter</w:t>
      </w:r>
      <w:proofErr w:type="spellEnd"/>
      <w:r>
        <w:t xml:space="preserve"> (History, Stanford University</w:t>
      </w:r>
      <w:proofErr w:type="gramStart"/>
      <w:r>
        <w:t>) :</w:t>
      </w:r>
      <w:proofErr w:type="gramEnd"/>
      <w:r>
        <w:t xml:space="preserve"> “</w:t>
      </w:r>
      <w:r w:rsidRPr="009E79B3">
        <w:rPr>
          <w:rFonts w:cs="Arial"/>
          <w:bCs/>
          <w:color w:val="191919"/>
        </w:rPr>
        <w:t>Insurgent Sovereignty? Succession in Princely Bhopal, 1924-1926</w:t>
      </w:r>
      <w:r>
        <w:rPr>
          <w:rFonts w:cs="Arial"/>
          <w:bCs/>
          <w:color w:val="191919"/>
        </w:rPr>
        <w:t>”</w:t>
      </w:r>
    </w:p>
    <w:p w:rsidR="00170A03" w:rsidRDefault="00170A03" w:rsidP="00170A03"/>
    <w:p w:rsidR="00170A03" w:rsidRDefault="00170A03" w:rsidP="00170A03">
      <w:r>
        <w:t xml:space="preserve">Discussant: Ryan Perkins, South Asia Librarian, </w:t>
      </w:r>
      <w:proofErr w:type="gramStart"/>
      <w:r>
        <w:t>Stanford</w:t>
      </w:r>
      <w:proofErr w:type="gramEnd"/>
      <w:r>
        <w:t xml:space="preserve"> University</w:t>
      </w:r>
    </w:p>
    <w:p w:rsidR="00170A03" w:rsidRDefault="00170A03" w:rsidP="00170A03"/>
    <w:p w:rsidR="00170A03" w:rsidRPr="004B46CA" w:rsidRDefault="00170A03" w:rsidP="00170A03">
      <w:r>
        <w:t xml:space="preserve">3:15 – 5:00 – </w:t>
      </w:r>
      <w:r w:rsidRPr="004B46CA">
        <w:t>Session 3:</w:t>
      </w:r>
      <w:r>
        <w:rPr>
          <w:b/>
        </w:rPr>
        <w:t xml:space="preserve"> </w:t>
      </w:r>
      <w:r w:rsidRPr="004B46CA">
        <w:rPr>
          <w:b/>
        </w:rPr>
        <w:t>Authority and Institutions</w:t>
      </w:r>
    </w:p>
    <w:p w:rsidR="00170A03" w:rsidRDefault="00170A03" w:rsidP="00170A03"/>
    <w:p w:rsidR="00170A03" w:rsidRDefault="00170A03" w:rsidP="00170A03">
      <w:pPr>
        <w:rPr>
          <w:rFonts w:cs="Times New Roman"/>
          <w:b/>
          <w:bCs/>
          <w:color w:val="191919"/>
        </w:rPr>
      </w:pPr>
      <w:proofErr w:type="spellStart"/>
      <w:r w:rsidRPr="009E79B3">
        <w:rPr>
          <w:rFonts w:cs="Times"/>
          <w:color w:val="262626"/>
        </w:rPr>
        <w:t>Shivaji</w:t>
      </w:r>
      <w:proofErr w:type="spellEnd"/>
      <w:r w:rsidRPr="009E79B3">
        <w:rPr>
          <w:rFonts w:cs="Times"/>
          <w:color w:val="262626"/>
        </w:rPr>
        <w:t xml:space="preserve"> Mukherjee</w:t>
      </w:r>
      <w:r>
        <w:rPr>
          <w:rFonts w:cs="Times"/>
          <w:color w:val="262626"/>
        </w:rPr>
        <w:t xml:space="preserve"> (</w:t>
      </w:r>
      <w:r>
        <w:t>Political Science, University of Toronto Mississauga</w:t>
      </w:r>
      <w:proofErr w:type="gramStart"/>
      <w:r>
        <w:t xml:space="preserve">) </w:t>
      </w:r>
      <w:r>
        <w:rPr>
          <w:rFonts w:cs="Times"/>
        </w:rPr>
        <w:t>:</w:t>
      </w:r>
      <w:proofErr w:type="gramEnd"/>
      <w:r>
        <w:rPr>
          <w:rFonts w:cs="Times"/>
        </w:rPr>
        <w:t xml:space="preserve"> “</w:t>
      </w:r>
      <w:r w:rsidRPr="009E79B3">
        <w:rPr>
          <w:rFonts w:cs="Times New Roman"/>
          <w:bCs/>
          <w:color w:val="191919"/>
        </w:rPr>
        <w:t>Historical Legacies of Colonial Indirect Rule: Princely States and Maoist insurgency in Central India</w:t>
      </w:r>
      <w:r>
        <w:rPr>
          <w:rFonts w:cs="Times New Roman"/>
          <w:bCs/>
          <w:color w:val="191919"/>
        </w:rPr>
        <w:t>”</w:t>
      </w:r>
      <w:r w:rsidRPr="009E79B3">
        <w:rPr>
          <w:rFonts w:cs="Times New Roman"/>
          <w:b/>
          <w:bCs/>
          <w:color w:val="191919"/>
        </w:rPr>
        <w:t xml:space="preserve"> </w:t>
      </w:r>
    </w:p>
    <w:p w:rsidR="00170A03" w:rsidRPr="009E79B3" w:rsidRDefault="00170A03" w:rsidP="00170A03">
      <w:pPr>
        <w:rPr>
          <w:rFonts w:cs="Times"/>
        </w:rPr>
      </w:pPr>
    </w:p>
    <w:p w:rsidR="00170A03" w:rsidRPr="00221365" w:rsidRDefault="00170A03" w:rsidP="00170A03">
      <w:pPr>
        <w:rPr>
          <w:rFonts w:eastAsia="Times New Roman" w:cs="Times New Roman"/>
          <w:color w:val="000000"/>
        </w:rPr>
      </w:pPr>
      <w:r w:rsidRPr="00221365">
        <w:rPr>
          <w:rFonts w:cs="Times"/>
          <w:color w:val="262626"/>
        </w:rPr>
        <w:t xml:space="preserve">Ajay </w:t>
      </w:r>
      <w:proofErr w:type="spellStart"/>
      <w:r w:rsidRPr="00221365">
        <w:rPr>
          <w:rFonts w:cs="Times"/>
          <w:color w:val="262626"/>
        </w:rPr>
        <w:t>Verghese</w:t>
      </w:r>
      <w:proofErr w:type="spellEnd"/>
      <w:r>
        <w:rPr>
          <w:rFonts w:cs="Times"/>
          <w:color w:val="262626"/>
        </w:rPr>
        <w:t xml:space="preserve"> (</w:t>
      </w:r>
      <w:r>
        <w:t>Political Science, UC Riverside</w:t>
      </w:r>
      <w:proofErr w:type="gramStart"/>
      <w:r>
        <w:t xml:space="preserve">) </w:t>
      </w:r>
      <w:r>
        <w:rPr>
          <w:rFonts w:cs="Times"/>
          <w:color w:val="262626"/>
        </w:rPr>
        <w:t>:</w:t>
      </w:r>
      <w:proofErr w:type="gramEnd"/>
      <w:r>
        <w:rPr>
          <w:rFonts w:eastAsia="Times New Roman" w:cs="Times New Roman"/>
          <w:color w:val="000000"/>
        </w:rPr>
        <w:t xml:space="preserve"> “</w:t>
      </w:r>
      <w:r w:rsidRPr="00221365">
        <w:rPr>
          <w:rFonts w:cs="Tahoma"/>
          <w:color w:val="191919"/>
        </w:rPr>
        <w:t>Was Colonialism Beneficial? Some Answers from a Historical 'Accident' in South India</w:t>
      </w:r>
      <w:r>
        <w:rPr>
          <w:rFonts w:cs="Tahoma"/>
          <w:color w:val="191919"/>
        </w:rPr>
        <w:t>”</w:t>
      </w:r>
      <w:r w:rsidRPr="00221365">
        <w:rPr>
          <w:rFonts w:cs="Tahoma"/>
          <w:color w:val="191919"/>
        </w:rPr>
        <w:t> </w:t>
      </w:r>
    </w:p>
    <w:p w:rsidR="00170A03" w:rsidRDefault="00170A03" w:rsidP="00170A03"/>
    <w:p w:rsidR="00170A03" w:rsidRDefault="00170A03" w:rsidP="00170A03">
      <w:r>
        <w:t xml:space="preserve">Discussants: Anjali </w:t>
      </w:r>
      <w:proofErr w:type="spellStart"/>
      <w:r>
        <w:t>Arondekar</w:t>
      </w:r>
      <w:proofErr w:type="spellEnd"/>
      <w:r>
        <w:t xml:space="preserve">, Feminist Studies, </w:t>
      </w:r>
      <w:proofErr w:type="gramStart"/>
      <w:r>
        <w:t>UCSC</w:t>
      </w:r>
      <w:proofErr w:type="gramEnd"/>
    </w:p>
    <w:p w:rsidR="00170A03" w:rsidRDefault="00170A03" w:rsidP="00170A03"/>
    <w:p w:rsidR="00170A03" w:rsidRPr="002D67D2" w:rsidRDefault="00170A03" w:rsidP="00170A03">
      <w:pPr>
        <w:rPr>
          <w:i/>
        </w:rPr>
      </w:pPr>
      <w:r w:rsidRPr="000F1704">
        <w:rPr>
          <w:i/>
        </w:rPr>
        <w:lastRenderedPageBreak/>
        <w:t>Friday May 20.</w:t>
      </w:r>
    </w:p>
    <w:p w:rsidR="00170A03" w:rsidRDefault="00170A03" w:rsidP="00170A03"/>
    <w:p w:rsidR="00170A03" w:rsidRPr="00A74C05" w:rsidRDefault="00170A03" w:rsidP="00170A03">
      <w:r>
        <w:t xml:space="preserve">9:00 – 11:15 – Session 4: </w:t>
      </w:r>
      <w:r w:rsidRPr="000F1704">
        <w:rPr>
          <w:b/>
        </w:rPr>
        <w:t xml:space="preserve">Law and Territory </w:t>
      </w:r>
    </w:p>
    <w:p w:rsidR="00170A03" w:rsidRDefault="00170A03" w:rsidP="00170A03"/>
    <w:p w:rsidR="00170A03" w:rsidRPr="00C329F1" w:rsidRDefault="00170A03" w:rsidP="00170A03">
      <w:pPr>
        <w:widowControl w:val="0"/>
        <w:autoSpaceDE w:val="0"/>
        <w:autoSpaceDN w:val="0"/>
        <w:adjustRightInd w:val="0"/>
        <w:rPr>
          <w:rFonts w:cs="Times"/>
        </w:rPr>
      </w:pPr>
      <w:proofErr w:type="spellStart"/>
      <w:r>
        <w:t>Sanjib</w:t>
      </w:r>
      <w:proofErr w:type="spellEnd"/>
      <w:r>
        <w:t xml:space="preserve"> </w:t>
      </w:r>
      <w:proofErr w:type="spellStart"/>
      <w:r>
        <w:t>Baruah</w:t>
      </w:r>
      <w:proofErr w:type="spellEnd"/>
      <w:r>
        <w:t xml:space="preserve"> (Political Studies, Bard College</w:t>
      </w:r>
      <w:proofErr w:type="gramStart"/>
      <w:r>
        <w:t>) :</w:t>
      </w:r>
      <w:proofErr w:type="gramEnd"/>
      <w:r>
        <w:t xml:space="preserve"> “</w:t>
      </w:r>
      <w:r w:rsidRPr="00C329F1">
        <w:rPr>
          <w:rFonts w:cs="Times"/>
        </w:rPr>
        <w:t>Ambiguities of Sovereignty: Politics of Peace in Northeast India</w:t>
      </w:r>
      <w:r>
        <w:rPr>
          <w:rFonts w:cs="Times"/>
        </w:rPr>
        <w:t>”</w:t>
      </w:r>
    </w:p>
    <w:p w:rsidR="00170A03" w:rsidRDefault="00170A03" w:rsidP="00170A03"/>
    <w:p w:rsidR="00170A03" w:rsidRPr="001E79C0" w:rsidRDefault="00170A03" w:rsidP="00170A03">
      <w:pPr>
        <w:rPr>
          <w:b/>
        </w:rPr>
      </w:pPr>
      <w:proofErr w:type="spellStart"/>
      <w:r>
        <w:t>Cabieri</w:t>
      </w:r>
      <w:proofErr w:type="spellEnd"/>
      <w:r>
        <w:t xml:space="preserve"> Robinson (Anthropology/International Studies, University of Washington</w:t>
      </w:r>
      <w:proofErr w:type="gramStart"/>
      <w:r>
        <w:t>) :</w:t>
      </w:r>
      <w:proofErr w:type="gramEnd"/>
      <w:r>
        <w:t xml:space="preserve"> </w:t>
      </w:r>
      <w:r w:rsidRPr="00221365">
        <w:t>“Disputed Territory: State Subjects and Post-Colonial Sovereignty in Kashmir”</w:t>
      </w:r>
    </w:p>
    <w:p w:rsidR="00170A03" w:rsidRDefault="00170A03" w:rsidP="00170A03"/>
    <w:p w:rsidR="00170A03" w:rsidRPr="00221365" w:rsidRDefault="00170A03" w:rsidP="00170A03">
      <w:pPr>
        <w:widowControl w:val="0"/>
        <w:autoSpaceDE w:val="0"/>
        <w:autoSpaceDN w:val="0"/>
        <w:adjustRightInd w:val="0"/>
        <w:rPr>
          <w:rFonts w:cs="Times"/>
        </w:rPr>
      </w:pPr>
      <w:proofErr w:type="spellStart"/>
      <w:r>
        <w:t>Mircea</w:t>
      </w:r>
      <w:proofErr w:type="spellEnd"/>
      <w:r>
        <w:t xml:space="preserve"> </w:t>
      </w:r>
      <w:proofErr w:type="spellStart"/>
      <w:r>
        <w:t>Raianu</w:t>
      </w:r>
      <w:proofErr w:type="spellEnd"/>
      <w:r>
        <w:t xml:space="preserve"> (History, Harvard University</w:t>
      </w:r>
      <w:proofErr w:type="gramStart"/>
      <w:r>
        <w:t>) :</w:t>
      </w:r>
      <w:proofErr w:type="gramEnd"/>
      <w:r>
        <w:t xml:space="preserve"> “</w:t>
      </w:r>
      <w:r>
        <w:rPr>
          <w:rFonts w:cs="Times"/>
        </w:rPr>
        <w:t>A Mass of Anomalies</w:t>
      </w:r>
      <w:r w:rsidRPr="002C1B51">
        <w:rPr>
          <w:rFonts w:cs="Times"/>
        </w:rPr>
        <w:t>: Land, Law, and Sovereignty in an Indian Company Town</w:t>
      </w:r>
      <w:r>
        <w:rPr>
          <w:rFonts w:cs="Times"/>
        </w:rPr>
        <w:t>”</w:t>
      </w:r>
    </w:p>
    <w:p w:rsidR="00170A03" w:rsidRDefault="00170A03" w:rsidP="00170A03"/>
    <w:p w:rsidR="00170A03" w:rsidRDefault="00170A03" w:rsidP="00170A03">
      <w:r>
        <w:t xml:space="preserve">Discussant:  </w:t>
      </w:r>
      <w:proofErr w:type="spellStart"/>
      <w:r>
        <w:t>Sudipta</w:t>
      </w:r>
      <w:proofErr w:type="spellEnd"/>
      <w:r>
        <w:t xml:space="preserve"> </w:t>
      </w:r>
      <w:proofErr w:type="spellStart"/>
      <w:r>
        <w:t>Sen</w:t>
      </w:r>
      <w:proofErr w:type="spellEnd"/>
      <w:r>
        <w:t>, History, UC Davis</w:t>
      </w:r>
    </w:p>
    <w:p w:rsidR="00170A03" w:rsidRDefault="00170A03" w:rsidP="00170A03"/>
    <w:p w:rsidR="00170A03" w:rsidRDefault="00170A03" w:rsidP="00170A03">
      <w:r>
        <w:t xml:space="preserve">11:30 – 1:00 – Session 5:  </w:t>
      </w:r>
      <w:r w:rsidRPr="000F1704">
        <w:rPr>
          <w:b/>
        </w:rPr>
        <w:t>State and Violence</w:t>
      </w:r>
      <w:r>
        <w:t xml:space="preserve"> </w:t>
      </w:r>
    </w:p>
    <w:p w:rsidR="00170A03" w:rsidRDefault="00170A03" w:rsidP="00170A03">
      <w:pPr>
        <w:rPr>
          <w:rFonts w:cs="Times"/>
          <w:color w:val="191919"/>
        </w:rPr>
      </w:pPr>
    </w:p>
    <w:p w:rsidR="00170A03" w:rsidRPr="00C7429F" w:rsidRDefault="00170A03" w:rsidP="00170A03">
      <w:pPr>
        <w:widowControl w:val="0"/>
        <w:autoSpaceDE w:val="0"/>
        <w:autoSpaceDN w:val="0"/>
        <w:adjustRightInd w:val="0"/>
        <w:rPr>
          <w:rFonts w:cs="Times"/>
        </w:rPr>
      </w:pPr>
      <w:r w:rsidRPr="00C7429F">
        <w:rPr>
          <w:rFonts w:cs="Times"/>
        </w:rPr>
        <w:t xml:space="preserve">Sunil </w:t>
      </w:r>
      <w:proofErr w:type="spellStart"/>
      <w:r w:rsidRPr="00C7429F">
        <w:rPr>
          <w:rFonts w:cs="Times"/>
        </w:rPr>
        <w:t>Purushotham</w:t>
      </w:r>
      <w:proofErr w:type="spellEnd"/>
      <w:r>
        <w:rPr>
          <w:rFonts w:cs="Times"/>
        </w:rPr>
        <w:t xml:space="preserve"> (</w:t>
      </w:r>
      <w:r>
        <w:t>History, Fairfield University</w:t>
      </w:r>
      <w:proofErr w:type="gramStart"/>
      <w:r>
        <w:t xml:space="preserve">) </w:t>
      </w:r>
      <w:r>
        <w:rPr>
          <w:rFonts w:cs="Times"/>
        </w:rPr>
        <w:t>:</w:t>
      </w:r>
      <w:proofErr w:type="gramEnd"/>
      <w:r>
        <w:rPr>
          <w:rFonts w:cs="Times"/>
        </w:rPr>
        <w:t xml:space="preserve"> “</w:t>
      </w:r>
      <w:r w:rsidRPr="00C7429F">
        <w:rPr>
          <w:rFonts w:cs="Times"/>
        </w:rPr>
        <w:t>The Long Second Partition, 1946-56</w:t>
      </w:r>
      <w:r>
        <w:rPr>
          <w:rFonts w:cs="Times"/>
        </w:rPr>
        <w:t>”</w:t>
      </w:r>
    </w:p>
    <w:p w:rsidR="00170A03" w:rsidRDefault="00170A03" w:rsidP="00170A03"/>
    <w:p w:rsidR="00170A03" w:rsidRPr="00221365" w:rsidRDefault="00170A03" w:rsidP="00170A03">
      <w:pPr>
        <w:rPr>
          <w:rFonts w:cs="Arial"/>
          <w:color w:val="191919"/>
        </w:rPr>
      </w:pPr>
      <w:proofErr w:type="spellStart"/>
      <w:r w:rsidRPr="00221365">
        <w:rPr>
          <w:rFonts w:cs="Times"/>
          <w:color w:val="262626"/>
        </w:rPr>
        <w:t>Shayan</w:t>
      </w:r>
      <w:proofErr w:type="spellEnd"/>
      <w:r w:rsidRPr="00221365">
        <w:rPr>
          <w:rFonts w:cs="Times"/>
          <w:color w:val="262626"/>
        </w:rPr>
        <w:t xml:space="preserve"> </w:t>
      </w:r>
      <w:proofErr w:type="spellStart"/>
      <w:r w:rsidRPr="00221365">
        <w:rPr>
          <w:rFonts w:cs="Times"/>
          <w:color w:val="262626"/>
        </w:rPr>
        <w:t>Rajani</w:t>
      </w:r>
      <w:proofErr w:type="spellEnd"/>
      <w:r>
        <w:rPr>
          <w:rFonts w:cs="Times"/>
          <w:color w:val="262626"/>
        </w:rPr>
        <w:t xml:space="preserve"> (</w:t>
      </w:r>
      <w:r w:rsidRPr="0039497D">
        <w:rPr>
          <w:rFonts w:ascii="Times" w:hAnsi="Times" w:cs="Times"/>
          <w:color w:val="191919"/>
        </w:rPr>
        <w:t>History, Tufts University</w:t>
      </w:r>
      <w:proofErr w:type="gramStart"/>
      <w:r>
        <w:rPr>
          <w:rFonts w:ascii="Times" w:hAnsi="Times" w:cs="Times"/>
          <w:color w:val="191919"/>
        </w:rPr>
        <w:t xml:space="preserve">) </w:t>
      </w:r>
      <w:r>
        <w:rPr>
          <w:rFonts w:cs="Arial"/>
          <w:color w:val="191919"/>
        </w:rPr>
        <w:t>:</w:t>
      </w:r>
      <w:proofErr w:type="gramEnd"/>
      <w:r>
        <w:rPr>
          <w:rFonts w:cs="Arial"/>
          <w:color w:val="191919"/>
        </w:rPr>
        <w:t xml:space="preserve"> “</w:t>
      </w:r>
      <w:r w:rsidRPr="00221365">
        <w:rPr>
          <w:rFonts w:cs="Times"/>
          <w:color w:val="191919"/>
        </w:rPr>
        <w:t>Obstructing Geography: Resisting British Interventionism in Early Nineteenth Century Sindh</w:t>
      </w:r>
      <w:r>
        <w:rPr>
          <w:rFonts w:cs="Times"/>
          <w:color w:val="191919"/>
        </w:rPr>
        <w:t>”</w:t>
      </w:r>
    </w:p>
    <w:p w:rsidR="00170A03" w:rsidRDefault="00170A03" w:rsidP="00170A03"/>
    <w:p w:rsidR="00170A03" w:rsidRDefault="00170A03" w:rsidP="00170A03">
      <w:r>
        <w:t xml:space="preserve">Discussant: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Satia</w:t>
      </w:r>
      <w:proofErr w:type="spellEnd"/>
      <w:r>
        <w:t xml:space="preserve">, History, </w:t>
      </w:r>
      <w:proofErr w:type="gramStart"/>
      <w:r>
        <w:t>Stanford</w:t>
      </w:r>
      <w:proofErr w:type="gramEnd"/>
      <w:r>
        <w:t xml:space="preserve"> University</w:t>
      </w:r>
    </w:p>
    <w:p w:rsidR="00422CC0" w:rsidRDefault="00422CC0">
      <w:bookmarkStart w:id="0" w:name="_GoBack"/>
      <w:bookmarkEnd w:id="0"/>
    </w:p>
    <w:sectPr w:rsidR="00422CC0" w:rsidSect="00422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3"/>
    <w:rsid w:val="00170A03"/>
    <w:rsid w:val="004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CB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Macintosh Word</Application>
  <DocSecurity>0</DocSecurity>
  <Lines>15</Lines>
  <Paragraphs>4</Paragraphs>
  <ScaleCrop>false</ScaleCrop>
  <Company>Stanford University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Goulet</dc:creator>
  <cp:keywords/>
  <dc:description/>
  <cp:lastModifiedBy>Kristen Goulet</cp:lastModifiedBy>
  <cp:revision>1</cp:revision>
  <dcterms:created xsi:type="dcterms:W3CDTF">2016-05-13T20:08:00Z</dcterms:created>
  <dcterms:modified xsi:type="dcterms:W3CDTF">2016-05-13T20:09:00Z</dcterms:modified>
</cp:coreProperties>
</file>